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VIENPUSĒJA LĪGUMA LAUŠANA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paziņojums par vienpusēju līguma laušanu tiek sastādīts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puses: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informācija: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Paziņojums par līguma laušanu: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šo paziņoju, ka vienpusēji laužu iepriekš minēto līgumu saskaņā ar līguma noteikumiem un Latvijas Republikas normatīvajiem aktiem. Līguma laušanas iemesls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laušanas sekas: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Pēc līguma laušanas stāšanās spēkā, visas saistības starp pusēm tiek izbeigtas, izņemot tās, kas izriet no līguma laušanas noteikumiem vai Latvijas Republikas normatīvajiem aktiem.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devējs: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saņēmējs: 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