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PIE DARBA LĪGUMA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Puses vienojas par sekojošiem darba līguma grozījumiem: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alga tiek noteikta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Darba laiks tiek mainīts uz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stundām nedēļā.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Šī vienošanās stājas spēkā ar tās parakstīšanas brīdi.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Visi citi darba līguma noteikumi paliek nemainīgi.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apstiprina šo vienošanos ar saviem parakstiem: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