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Vienošanās par līguma izbeigšanu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ir noslēgta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1: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2: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izbeigt līgumu, kas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ar numuru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Izbeigšanas nosacījumi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tiek izbeigts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 puses apstiprina, ka nav savstarpēju prasību.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Noslēguma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stājas spēkā tās parakstīšanas brīdī un ir saistoša abām pusēm.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1: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2: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