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Rokas Naudas Līgums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rokas naudas līgums (turpmāk - Līgums) ir noslēgts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Pārdevējs: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Pircējs: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priekšmets: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Pārdevējs piekrīt pārdot un Pircējs piekrīt iegādāties nekustamo īpašumu, kas atrodas adresē: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Rokas nauda: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Pircējs maksā Pārdevējam rokas naudu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apmērā, kas kalpo kā nodrošinājums par Līguma izpildi.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termiņš: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Līgums stājas spēkā ar tā parakstīšanas brīdi un ir spēkā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Paraksti: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Pārdevējs: ___________________________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Pircējs: ___________________________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