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tekstā -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 pieņem Darbinieku darbā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Darbinieks apņemas veikt darba pienākumus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Darbinieks apņemas veikt šādus pienākumus: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 darba laiks ir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 pārtraukumu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tiek izmaksāta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Darbiniekam ir tiesības uz ikgadējo apmaksātu atvaļinājumu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kalendāro dienu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pēc pušu vienošanās vai saskaņā ar Latvijas Republikas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strīds tiek risināts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