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puses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ir noslēgts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"Darba devējs",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turpmāk tekstā saukts "Darbinieks".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Darba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 pieņem Darbinieku darbā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Darbinieks apņemas veikt šajā amatā noteiktos pienākumus saskaņā ar Darba devēja norādījumiem un spēkā esošajiem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Darba vieta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 darba vieta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Darba laiks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 darba laiks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stundas nedēļā,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Atlīdzība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pirms nodokļu nomaksas. Alga tiek izmaksāta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Atvaļinājums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Darbiniekam ir tiesības uz ikgadējo apmaksātu atvaļinājumu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kalendārās dienas apmērā.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ja vien tas netiek izbeigts pirms termiņa saskaņā ar šī līguma noteikumiem.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jebkura no pusēm, rakstiski paziņojot par to otrai pusei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9.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 vai saistīti ar to, tiek risināti sarunu ceļā. Ja vienošanos nevar panākt, strīds tiek nodots izskatīšanai tiesā saskaņā ar Latvijas Republikas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 devējs: ______________________ Datums: 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Darbinieks: ______________________ Datums: 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