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Darba attiecību izbeigšanas vienošanās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Šī vienošanās ir noslēgta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Vienošanās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Vienošanās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Darba devējs un Darbinieks vienojas izbeigt darba attiecības pēc abpusējas vienošanās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Nosacījumi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Darbinieks apņemas nodot visus uzņēmuma īpašumus un dokumentus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Darba devējs apņemas izmaksāt Darbiniekam galīgo norēķinu summu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Šī vienošanās stājas spēkā tās parakstīšanas brīdī un ir saistoša abām pusēm.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Jebkuri grozījumi šajā vienošanās ir spēkā tikai tad, ja tie ir rakstiski un abpusēji parakstīti.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(paraksts, vārds, uzvārds)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(paraksts, vārds, uzvārds)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